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3E9" w:rsidRDefault="006C2F0C" w:rsidP="008A43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774199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7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3E9" w:rsidRDefault="008A43E9" w:rsidP="006C2F0C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 класс</w:t>
      </w: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8A43E9" w:rsidRDefault="008A43E9" w:rsidP="008A43E9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A43E9" w:rsidRDefault="008A43E9" w:rsidP="006C2F0C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8A43E9" w:rsidRDefault="006D01FD" w:rsidP="008A43E9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bookmarkStart w:id="0" w:name="_GoBack"/>
      <w:bookmarkEnd w:id="0"/>
      <w:r w:rsidR="008A43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43E9" w:rsidRDefault="008A43E9" w:rsidP="008A43E9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A2DBC" w:rsidRPr="008A43E9" w:rsidRDefault="008A43E9" w:rsidP="008A43E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</w:t>
      </w:r>
    </w:p>
    <w:p w:rsidR="00F72FAF" w:rsidRPr="008E296A" w:rsidRDefault="008E296A" w:rsidP="008E296A">
      <w:pPr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1538"/>
        <w:gridCol w:w="9589"/>
        <w:gridCol w:w="976"/>
        <w:gridCol w:w="1105"/>
        <w:gridCol w:w="1058"/>
        <w:gridCol w:w="1469"/>
      </w:tblGrid>
      <w:tr w:rsidR="0053578C" w:rsidRPr="008E296A" w:rsidTr="005949F6">
        <w:trPr>
          <w:trHeight w:val="330"/>
        </w:trPr>
        <w:tc>
          <w:tcPr>
            <w:tcW w:w="1538" w:type="dxa"/>
            <w:vMerge w:val="restart"/>
          </w:tcPr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E296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9589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97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К</w:t>
            </w:r>
            <w:r w:rsidR="0053578C">
              <w:rPr>
                <w:rFonts w:ascii="Times New Roman" w:hAnsi="Times New Roman" w:cs="Times New Roman"/>
                <w:b/>
              </w:rPr>
              <w:t>ол-</w:t>
            </w:r>
            <w:r w:rsidRPr="008E296A">
              <w:rPr>
                <w:rFonts w:ascii="Times New Roman" w:hAnsi="Times New Roman" w:cs="Times New Roman"/>
                <w:b/>
              </w:rPr>
              <w:t>во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163" w:type="dxa"/>
            <w:gridSpan w:val="2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69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3578C" w:rsidRPr="008E296A" w:rsidTr="005949F6">
        <w:trPr>
          <w:trHeight w:val="148"/>
        </w:trPr>
        <w:tc>
          <w:tcPr>
            <w:tcW w:w="1538" w:type="dxa"/>
            <w:vMerge/>
          </w:tcPr>
          <w:p w:rsidR="00F72FAF" w:rsidRPr="008E296A" w:rsidRDefault="00F72FAF" w:rsidP="00C703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9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058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469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1A63" w:rsidRPr="008E296A" w:rsidTr="0053578C">
        <w:trPr>
          <w:trHeight w:val="259"/>
        </w:trPr>
        <w:tc>
          <w:tcPr>
            <w:tcW w:w="15735" w:type="dxa"/>
            <w:gridSpan w:val="6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88"/>
            </w:tblGrid>
            <w:tr w:rsidR="003F1A63" w:rsidRPr="003F1A63" w:rsidTr="003F1A63">
              <w:trPr>
                <w:trHeight w:val="107"/>
                <w:jc w:val="center"/>
              </w:trPr>
              <w:tc>
                <w:tcPr>
                  <w:tcW w:w="0" w:type="auto"/>
                </w:tcPr>
                <w:p w:rsidR="003F1A63" w:rsidRPr="003F1A63" w:rsidRDefault="003F1A63" w:rsidP="003F1A63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3"/>
                      <w:szCs w:val="23"/>
                      <w:lang w:eastAsia="en-US"/>
                    </w:rPr>
                  </w:pPr>
                  <w:r w:rsidRPr="003F1A63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en-US"/>
                    </w:rPr>
                    <w:t xml:space="preserve">ИСТОРИЯ НОВОГО ВРЕМЕНИ. 18 век. (24 часов) </w:t>
                  </w:r>
                </w:p>
              </w:tc>
            </w:tr>
          </w:tbl>
          <w:p w:rsidR="003F1A63" w:rsidRPr="008E296A" w:rsidRDefault="003F1A63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1E00" w:rsidRPr="008E296A" w:rsidTr="0053578C">
        <w:trPr>
          <w:trHeight w:val="259"/>
        </w:trPr>
        <w:tc>
          <w:tcPr>
            <w:tcW w:w="15735" w:type="dxa"/>
            <w:gridSpan w:val="6"/>
          </w:tcPr>
          <w:p w:rsidR="00B61E00" w:rsidRPr="00B61E00" w:rsidRDefault="00B61E00" w:rsidP="00B61E00">
            <w:pPr>
              <w:tabs>
                <w:tab w:val="left" w:pos="1256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val="en-US" w:eastAsia="en-US"/>
              </w:rPr>
              <w:t xml:space="preserve">I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четверть</w:t>
            </w:r>
            <w:r w:rsidR="006C2F0C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 – 18</w:t>
            </w:r>
            <w:r w:rsidR="000B7C74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 ч.</w:t>
            </w:r>
          </w:p>
        </w:tc>
      </w:tr>
      <w:tr w:rsidR="005949F6" w:rsidRPr="008E296A" w:rsidTr="005949F6">
        <w:trPr>
          <w:trHeight w:val="259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 xml:space="preserve"> Мир к началу </w:t>
            </w:r>
            <w:r w:rsidRPr="003F5D25">
              <w:rPr>
                <w:rFonts w:ascii="Times New Roman" w:hAnsi="Times New Roman" w:cs="Times New Roman"/>
                <w:bCs/>
                <w:lang w:val="en-US"/>
              </w:rPr>
              <w:t>XVIII</w:t>
            </w:r>
            <w:r w:rsidRPr="003F5D25">
              <w:rPr>
                <w:rFonts w:ascii="Times New Roman" w:hAnsi="Times New Roman" w:cs="Times New Roman"/>
                <w:bCs/>
              </w:rPr>
              <w:t xml:space="preserve"> века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D25" w:rsidRPr="008E296A" w:rsidTr="006C2F0C">
        <w:trPr>
          <w:trHeight w:val="263"/>
        </w:trPr>
        <w:tc>
          <w:tcPr>
            <w:tcW w:w="13208" w:type="dxa"/>
            <w:gridSpan w:val="4"/>
          </w:tcPr>
          <w:p w:rsidR="003F5D25" w:rsidRPr="003F5D25" w:rsidRDefault="003F5D25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1A63">
              <w:rPr>
                <w:rFonts w:ascii="Times New Roman" w:hAnsi="Times New Roman" w:cs="Times New Roman"/>
                <w:b/>
              </w:rPr>
              <w:t xml:space="preserve">Раздел I. </w:t>
            </w:r>
            <w:r w:rsidRPr="003F5D25">
              <w:rPr>
                <w:rFonts w:ascii="Times New Roman" w:hAnsi="Times New Roman" w:cs="Times New Roman"/>
                <w:b/>
                <w:bCs/>
              </w:rPr>
              <w:t>Рождение нового мира ( 8 часов)</w:t>
            </w:r>
          </w:p>
        </w:tc>
        <w:tc>
          <w:tcPr>
            <w:tcW w:w="1058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185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«Европейское чудо»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331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Эпоха Просвещения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331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В поисках путей модернизации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297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Европа меняющаяся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309"/>
        </w:trPr>
        <w:tc>
          <w:tcPr>
            <w:tcW w:w="1538" w:type="dxa"/>
          </w:tcPr>
          <w:p w:rsidR="005949F6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Мир художественной культуры Просвещения</w:t>
            </w:r>
          </w:p>
        </w:tc>
        <w:tc>
          <w:tcPr>
            <w:tcW w:w="976" w:type="dxa"/>
          </w:tcPr>
          <w:p w:rsidR="005949F6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3F5D25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D25" w:rsidRPr="008E296A" w:rsidTr="005949F6">
        <w:trPr>
          <w:trHeight w:val="309"/>
        </w:trPr>
        <w:tc>
          <w:tcPr>
            <w:tcW w:w="1538" w:type="dxa"/>
          </w:tcPr>
          <w:p w:rsidR="003F5D25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589" w:type="dxa"/>
          </w:tcPr>
          <w:p w:rsidR="003F5D25" w:rsidRPr="003F5D25" w:rsidRDefault="003F5D25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 xml:space="preserve">Мир художественной культуры Просвещения </w:t>
            </w:r>
          </w:p>
        </w:tc>
        <w:tc>
          <w:tcPr>
            <w:tcW w:w="976" w:type="dxa"/>
          </w:tcPr>
          <w:p w:rsidR="003F5D25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3F5D25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3F5D25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70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Международные отношения  XVIII в.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317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Повторительно- обобщающий урок по теме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5949F6" w:rsidRPr="003F5D2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D25" w:rsidRPr="008E296A" w:rsidTr="006C2F0C">
        <w:trPr>
          <w:trHeight w:val="149"/>
        </w:trPr>
        <w:tc>
          <w:tcPr>
            <w:tcW w:w="13208" w:type="dxa"/>
            <w:gridSpan w:val="4"/>
          </w:tcPr>
          <w:p w:rsidR="003F5D25" w:rsidRPr="003F5D25" w:rsidRDefault="003F5D25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5D25">
              <w:rPr>
                <w:rFonts w:ascii="Times New Roman" w:hAnsi="Times New Roman" w:cs="Times New Roman"/>
                <w:b/>
                <w:bCs/>
              </w:rPr>
              <w:t>Европейские страны в XVIII веке (5 часов)</w:t>
            </w:r>
          </w:p>
        </w:tc>
        <w:tc>
          <w:tcPr>
            <w:tcW w:w="1058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181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Англия на пути к индустриальной эре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5949F6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70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Франция при старом порядке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5949F6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70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 xml:space="preserve">Германские земли в </w:t>
            </w:r>
            <w:r w:rsidRPr="003F5D25">
              <w:rPr>
                <w:rFonts w:ascii="Times New Roman" w:hAnsi="Times New Roman" w:cs="Times New Roman"/>
                <w:bCs/>
                <w:lang w:val="en-US"/>
              </w:rPr>
              <w:t>XVIII</w:t>
            </w:r>
            <w:r w:rsidRPr="003F5D25">
              <w:rPr>
                <w:rFonts w:ascii="Times New Roman" w:hAnsi="Times New Roman" w:cs="Times New Roman"/>
                <w:bCs/>
              </w:rPr>
              <w:t xml:space="preserve"> веке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5949F6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70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 xml:space="preserve">Австрийская монархия Габсбургов в </w:t>
            </w:r>
            <w:r w:rsidRPr="003F5D25">
              <w:rPr>
                <w:rFonts w:ascii="Times New Roman" w:hAnsi="Times New Roman" w:cs="Times New Roman"/>
                <w:bCs/>
                <w:lang w:val="en-US"/>
              </w:rPr>
              <w:t>XVIII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5949F6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70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Повторительно- обобщающий урок по теме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5949F6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D25" w:rsidRPr="008E296A" w:rsidTr="006C2F0C">
        <w:trPr>
          <w:trHeight w:val="211"/>
        </w:trPr>
        <w:tc>
          <w:tcPr>
            <w:tcW w:w="13208" w:type="dxa"/>
            <w:gridSpan w:val="4"/>
          </w:tcPr>
          <w:p w:rsidR="003F5D25" w:rsidRPr="003F5D25" w:rsidRDefault="003F5D25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5D25">
              <w:rPr>
                <w:rFonts w:ascii="Times New Roman" w:hAnsi="Times New Roman" w:cs="Times New Roman"/>
                <w:b/>
                <w:bCs/>
              </w:rPr>
              <w:t>Эпоха революций (6 ч)</w:t>
            </w:r>
          </w:p>
        </w:tc>
        <w:tc>
          <w:tcPr>
            <w:tcW w:w="1058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134"/>
        </w:trPr>
        <w:tc>
          <w:tcPr>
            <w:tcW w:w="1538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3F5D25">
              <w:rPr>
                <w:rFonts w:ascii="Times New Roman" w:hAnsi="Times New Roman" w:cs="Times New Roman"/>
                <w:lang w:eastAsia="en-US"/>
              </w:rPr>
              <w:t>Английские колонии в Северной Америке. Война за</w:t>
            </w:r>
            <w:r w:rsidRPr="003F5D25">
              <w:rPr>
                <w:rFonts w:ascii="Times New Roman" w:hAnsi="Times New Roman" w:cs="Times New Roman"/>
              </w:rPr>
              <w:t xml:space="preserve"> </w:t>
            </w:r>
            <w:r w:rsidRPr="003F5D25">
              <w:rPr>
                <w:rFonts w:ascii="Times New Roman" w:hAnsi="Times New Roman" w:cs="Times New Roman"/>
                <w:lang w:eastAsia="en-US"/>
              </w:rPr>
              <w:t>независимость. Создание Соединённых Штатов Америки</w:t>
            </w:r>
          </w:p>
        </w:tc>
        <w:tc>
          <w:tcPr>
            <w:tcW w:w="976" w:type="dxa"/>
          </w:tcPr>
          <w:p w:rsidR="005949F6" w:rsidRPr="003F5D25" w:rsidRDefault="005949F6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837C82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9F6" w:rsidRPr="008E296A" w:rsidTr="005949F6">
        <w:trPr>
          <w:trHeight w:val="151"/>
        </w:trPr>
        <w:tc>
          <w:tcPr>
            <w:tcW w:w="1538" w:type="dxa"/>
          </w:tcPr>
          <w:p w:rsidR="003F5D25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589" w:type="dxa"/>
          </w:tcPr>
          <w:p w:rsidR="005949F6" w:rsidRPr="003F5D25" w:rsidRDefault="005949F6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Французская революция XVIII в.</w:t>
            </w:r>
          </w:p>
        </w:tc>
        <w:tc>
          <w:tcPr>
            <w:tcW w:w="976" w:type="dxa"/>
          </w:tcPr>
          <w:p w:rsidR="005949F6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5949F6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837C82" w:rsidRPr="003F5D25">
              <w:rPr>
                <w:rFonts w:ascii="Times New Roman" w:hAnsi="Times New Roman" w:cs="Times New Roman"/>
                <w:caps/>
              </w:rPr>
              <w:t xml:space="preserve">.10 </w:t>
            </w:r>
          </w:p>
        </w:tc>
        <w:tc>
          <w:tcPr>
            <w:tcW w:w="1058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5949F6" w:rsidRPr="008E296A" w:rsidRDefault="005949F6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5D25" w:rsidRPr="008E296A" w:rsidTr="005949F6">
        <w:trPr>
          <w:trHeight w:val="151"/>
        </w:trPr>
        <w:tc>
          <w:tcPr>
            <w:tcW w:w="1538" w:type="dxa"/>
          </w:tcPr>
          <w:p w:rsidR="003F5D25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589" w:type="dxa"/>
          </w:tcPr>
          <w:p w:rsidR="003F5D25" w:rsidRPr="003F5D25" w:rsidRDefault="003F5D25" w:rsidP="003F5D25">
            <w:pPr>
              <w:spacing w:after="0"/>
              <w:rPr>
                <w:rFonts w:ascii="Times New Roman" w:hAnsi="Times New Roman" w:cs="Times New Roman"/>
              </w:rPr>
            </w:pPr>
            <w:r w:rsidRPr="003F5D25">
              <w:rPr>
                <w:rFonts w:ascii="Times New Roman" w:hAnsi="Times New Roman" w:cs="Times New Roman"/>
              </w:rPr>
              <w:t>Французская революция XVIII в.</w:t>
            </w:r>
          </w:p>
        </w:tc>
        <w:tc>
          <w:tcPr>
            <w:tcW w:w="976" w:type="dxa"/>
          </w:tcPr>
          <w:p w:rsidR="003F5D25" w:rsidRPr="003F5D25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5" w:type="dxa"/>
          </w:tcPr>
          <w:p w:rsidR="003F5D25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3F5D25" w:rsidRPr="003F5D2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058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3F5D25" w:rsidRPr="008E296A" w:rsidRDefault="003F5D25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51"/>
        </w:trPr>
        <w:tc>
          <w:tcPr>
            <w:tcW w:w="1538" w:type="dxa"/>
          </w:tcPr>
          <w:p w:rsidR="006C2F0C" w:rsidRPr="003F5D25" w:rsidRDefault="006C2F0C" w:rsidP="006C2F0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589" w:type="dxa"/>
          </w:tcPr>
          <w:p w:rsidR="006C2F0C" w:rsidRPr="003F5D25" w:rsidRDefault="006C2F0C" w:rsidP="006C2F0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Европа в годы  Французской революции</w:t>
            </w:r>
          </w:p>
        </w:tc>
        <w:tc>
          <w:tcPr>
            <w:tcW w:w="976" w:type="dxa"/>
          </w:tcPr>
          <w:p w:rsidR="006C2F0C" w:rsidRPr="003F5D25" w:rsidRDefault="006C2F0C" w:rsidP="006C2F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5D25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3F5D25" w:rsidRDefault="006C2F0C" w:rsidP="006C2F0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30.10</w:t>
            </w:r>
          </w:p>
        </w:tc>
        <w:tc>
          <w:tcPr>
            <w:tcW w:w="1058" w:type="dxa"/>
          </w:tcPr>
          <w:p w:rsidR="006C2F0C" w:rsidRPr="008E296A" w:rsidRDefault="006C2F0C" w:rsidP="006C2F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6C2F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51"/>
        </w:trPr>
        <w:tc>
          <w:tcPr>
            <w:tcW w:w="1538" w:type="dxa"/>
          </w:tcPr>
          <w:p w:rsidR="006C2F0C" w:rsidRPr="003F5D25" w:rsidRDefault="006C2F0C" w:rsidP="003F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D2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II </w:t>
            </w:r>
            <w:r w:rsidRPr="003F5D2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–14 ч.</w:t>
            </w:r>
          </w:p>
        </w:tc>
        <w:tc>
          <w:tcPr>
            <w:tcW w:w="976" w:type="dxa"/>
          </w:tcPr>
          <w:p w:rsidR="006C2F0C" w:rsidRPr="003F5D25" w:rsidRDefault="006C2F0C" w:rsidP="003F5D25">
            <w:pPr>
              <w:tabs>
                <w:tab w:val="left" w:pos="435"/>
                <w:tab w:val="center" w:pos="5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05" w:type="dxa"/>
          </w:tcPr>
          <w:p w:rsidR="006C2F0C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34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Европа в годы  Французской революции</w:t>
            </w:r>
          </w:p>
        </w:tc>
        <w:tc>
          <w:tcPr>
            <w:tcW w:w="976" w:type="dxa"/>
          </w:tcPr>
          <w:p w:rsidR="006C2F0C" w:rsidRPr="003F5D25" w:rsidRDefault="006C2F0C" w:rsidP="006C2F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5D25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Pr="003F5D2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76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Итоговое повторение</w:t>
            </w:r>
          </w:p>
        </w:tc>
        <w:tc>
          <w:tcPr>
            <w:tcW w:w="976" w:type="dxa"/>
          </w:tcPr>
          <w:p w:rsidR="006C2F0C" w:rsidRPr="003F5D25" w:rsidRDefault="006C2F0C" w:rsidP="006C2F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3F5D25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3F5D25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Pr="003F5D2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100"/>
        </w:trPr>
        <w:tc>
          <w:tcPr>
            <w:tcW w:w="15735" w:type="dxa"/>
            <w:gridSpan w:val="6"/>
          </w:tcPr>
          <w:p w:rsidR="006C2F0C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C2F0C" w:rsidRPr="0080040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0040A">
              <w:rPr>
                <w:rFonts w:ascii="Times New Roman" w:hAnsi="Times New Roman" w:cs="Times New Roman"/>
                <w:b/>
                <w:bCs/>
              </w:rPr>
              <w:lastRenderedPageBreak/>
              <w:t>Традиционные общества Востока. Начало европейской  колонизации (2 ч)</w:t>
            </w:r>
          </w:p>
        </w:tc>
      </w:tr>
      <w:tr w:rsidR="006C2F0C" w:rsidRPr="008E296A" w:rsidTr="005949F6">
        <w:trPr>
          <w:trHeight w:val="100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lastRenderedPageBreak/>
              <w:t>21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 xml:space="preserve">Османская империя и Персия. Индия, Китай, Япония в XVIII в. </w:t>
            </w:r>
          </w:p>
        </w:tc>
        <w:tc>
          <w:tcPr>
            <w:tcW w:w="976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Колониальная политика европейских держав в XVIII в.</w:t>
            </w:r>
          </w:p>
        </w:tc>
        <w:tc>
          <w:tcPr>
            <w:tcW w:w="976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328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Повторительно- обобщающий урок по теме</w:t>
            </w:r>
          </w:p>
        </w:tc>
        <w:tc>
          <w:tcPr>
            <w:tcW w:w="976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83"/>
        </w:trPr>
        <w:tc>
          <w:tcPr>
            <w:tcW w:w="1538" w:type="dxa"/>
          </w:tcPr>
          <w:p w:rsidR="006C2F0C" w:rsidRPr="003F5D25" w:rsidRDefault="006C2F0C" w:rsidP="003F5D2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9589" w:type="dxa"/>
          </w:tcPr>
          <w:p w:rsidR="006C2F0C" w:rsidRPr="003F5D25" w:rsidRDefault="006C2F0C" w:rsidP="003F5D2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F5D25">
              <w:rPr>
                <w:rFonts w:ascii="Times New Roman" w:hAnsi="Times New Roman" w:cs="Times New Roman"/>
                <w:bCs/>
              </w:rPr>
              <w:t>Повторительно- обобщающий урок по теме</w:t>
            </w:r>
          </w:p>
        </w:tc>
        <w:tc>
          <w:tcPr>
            <w:tcW w:w="976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3F5D25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27.11</w:t>
            </w:r>
          </w:p>
        </w:tc>
        <w:tc>
          <w:tcPr>
            <w:tcW w:w="1058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3F5D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85"/>
        </w:trPr>
        <w:tc>
          <w:tcPr>
            <w:tcW w:w="15735" w:type="dxa"/>
            <w:gridSpan w:val="6"/>
          </w:tcPr>
          <w:p w:rsidR="006C2F0C" w:rsidRPr="00DA4BA6" w:rsidRDefault="006C2F0C" w:rsidP="00DA4BA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09092B">
              <w:rPr>
                <w:rFonts w:ascii="Times New Roman" w:hAnsi="Times New Roman" w:cs="Times New Roman"/>
                <w:b/>
                <w:bCs/>
                <w:lang w:eastAsia="en-US"/>
              </w:rPr>
              <w:t>Россия в конце XVII - XVIII ВЕКАХ: от царства к империи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(46 часов)</w:t>
            </w:r>
          </w:p>
        </w:tc>
      </w:tr>
      <w:tr w:rsidR="006C2F0C" w:rsidRPr="008E296A" w:rsidTr="0053578C">
        <w:trPr>
          <w:trHeight w:val="85"/>
        </w:trPr>
        <w:tc>
          <w:tcPr>
            <w:tcW w:w="15735" w:type="dxa"/>
            <w:gridSpan w:val="6"/>
          </w:tcPr>
          <w:p w:rsidR="006C2F0C" w:rsidRPr="008E296A" w:rsidRDefault="006C2F0C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8CF">
              <w:rPr>
                <w:rFonts w:ascii="Times New Roman" w:hAnsi="Times New Roman" w:cs="Times New Roman"/>
                <w:b/>
              </w:rPr>
              <w:t>Россия в эпоху преобразований Петра I</w:t>
            </w:r>
            <w:r>
              <w:rPr>
                <w:rFonts w:ascii="Times New Roman" w:hAnsi="Times New Roman" w:cs="Times New Roman"/>
                <w:b/>
              </w:rPr>
              <w:t xml:space="preserve"> (15 ч.)</w:t>
            </w:r>
          </w:p>
        </w:tc>
      </w:tr>
      <w:tr w:rsidR="006C2F0C" w:rsidRPr="008E296A" w:rsidTr="005949F6">
        <w:trPr>
          <w:trHeight w:val="85"/>
        </w:trPr>
        <w:tc>
          <w:tcPr>
            <w:tcW w:w="1538" w:type="dxa"/>
          </w:tcPr>
          <w:p w:rsidR="006C2F0C" w:rsidRPr="008E296A" w:rsidRDefault="006C2F0C" w:rsidP="00845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589" w:type="dxa"/>
          </w:tcPr>
          <w:p w:rsidR="006C2F0C" w:rsidRPr="00DA4BA6" w:rsidRDefault="006C2F0C" w:rsidP="00DA4BA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9092B">
              <w:rPr>
                <w:rFonts w:ascii="Times New Roman" w:hAnsi="Times New Roman" w:cs="Times New Roman"/>
                <w:lang w:eastAsia="en-US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</w:tc>
        <w:tc>
          <w:tcPr>
            <w:tcW w:w="976" w:type="dxa"/>
          </w:tcPr>
          <w:p w:rsidR="006C2F0C" w:rsidRPr="008E296A" w:rsidRDefault="006C2F0C" w:rsidP="008459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8459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01.12</w:t>
            </w:r>
          </w:p>
        </w:tc>
        <w:tc>
          <w:tcPr>
            <w:tcW w:w="1058" w:type="dxa"/>
          </w:tcPr>
          <w:p w:rsidR="006C2F0C" w:rsidRPr="008E296A" w:rsidRDefault="006C2F0C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8459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77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589" w:type="dxa"/>
          </w:tcPr>
          <w:p w:rsidR="006C2F0C" w:rsidRPr="00F318CF" w:rsidRDefault="006C2F0C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hAnsi="Times New Roman" w:cs="Times New Roman"/>
                <w:color w:val="231F20"/>
                <w:lang w:eastAsia="ru-RU"/>
              </w:rPr>
              <w:t>Предпосылки Петровских реформ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77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589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F318CF">
              <w:rPr>
                <w:rFonts w:ascii="Times New Roman" w:hAnsi="Times New Roman" w:cs="Times New Roman"/>
                <w:lang w:eastAsia="ru-RU"/>
              </w:rPr>
              <w:t>Начало правления Петра I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53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58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Великая Северная война 1700—1721 гг.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589" w:type="dxa"/>
          </w:tcPr>
          <w:p w:rsidR="006C2F0C" w:rsidRPr="00F318CF" w:rsidRDefault="006C2F0C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Полтавская битва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589" w:type="dxa"/>
          </w:tcPr>
          <w:p w:rsidR="006C2F0C" w:rsidRPr="00F318CF" w:rsidRDefault="006C2F0C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Окончание Северной войны.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58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eastAsia="Times New Roman" w:hAnsi="Times New Roman" w:cs="Times New Roman"/>
                <w:lang w:eastAsia="ru-RU"/>
              </w:rPr>
              <w:t>Реформы управления Петра 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t xml:space="preserve"> </w:t>
            </w:r>
            <w:r w:rsidRPr="0075780C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Образование Казанской губернии.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6C2F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589" w:type="dxa"/>
          </w:tcPr>
          <w:p w:rsidR="006C2F0C" w:rsidRPr="00F318CF" w:rsidRDefault="006C2F0C" w:rsidP="006C2F0C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Экономическая политика Петра 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76" w:type="dxa"/>
          </w:tcPr>
          <w:p w:rsidR="006C2F0C" w:rsidRPr="008E296A" w:rsidRDefault="006C2F0C" w:rsidP="006C2F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25.12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9" w:type="dxa"/>
          </w:tcPr>
          <w:p w:rsidR="006C2F0C" w:rsidRPr="00B61E00" w:rsidRDefault="006C2F0C" w:rsidP="00B61E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61E00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en-US" w:eastAsia="ru-RU"/>
              </w:rPr>
              <w:t xml:space="preserve">III </w:t>
            </w:r>
            <w:r w:rsidRPr="00B61E0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четверть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– 20 ч.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05" w:type="dxa"/>
          </w:tcPr>
          <w:p w:rsidR="006C2F0C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315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Российское общество в Петровскую эпоху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76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Церковная реформа. Положение традиционных конфессий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Социальные и национальные движения. Оппозиция реформам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83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Перемены в культуре России в годы Петровских реформ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5780C">
              <w:rPr>
                <w:rFonts w:ascii="Times New Roman" w:hAnsi="Times New Roman" w:cs="Times New Roman"/>
                <w:b/>
              </w:rPr>
              <w:t>Волго-Уральский регион в эпоху петровских преобразований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Повседневная жизнь и быт при Петре I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F318CF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F318CF">
              <w:rPr>
                <w:rFonts w:ascii="Times New Roman" w:hAnsi="Times New Roman" w:cs="Times New Roman"/>
              </w:rPr>
              <w:t>Значение петровских преобразований в истории страны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29.01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25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58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318CF"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по теме 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«Россия в эпоху преобразований Петра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A903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02.02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247"/>
        </w:trPr>
        <w:tc>
          <w:tcPr>
            <w:tcW w:w="15735" w:type="dxa"/>
            <w:gridSpan w:val="6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0362">
              <w:rPr>
                <w:rFonts w:ascii="Times New Roman" w:hAnsi="Times New Roman" w:cs="Times New Roman"/>
                <w:b/>
              </w:rPr>
              <w:t>Тема II. Россия при наследниках Петра I: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90362">
              <w:rPr>
                <w:rFonts w:ascii="Times New Roman" w:hAnsi="Times New Roman" w:cs="Times New Roman"/>
                <w:b/>
              </w:rPr>
              <w:t>эпоха дворцовых переворотов (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A90362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6C2F0C" w:rsidRPr="008E296A" w:rsidTr="005949F6">
        <w:trPr>
          <w:trHeight w:val="247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Эпоха дворцовых переворотов (1725—1</w:t>
            </w:r>
            <w:r>
              <w:rPr>
                <w:rFonts w:ascii="Times New Roman" w:hAnsi="Times New Roman" w:cs="Times New Roman"/>
              </w:rPr>
              <w:t>727)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05.02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33"/>
        </w:trPr>
        <w:tc>
          <w:tcPr>
            <w:tcW w:w="1538" w:type="dxa"/>
          </w:tcPr>
          <w:p w:rsidR="006C2F0C" w:rsidRPr="008E296A" w:rsidRDefault="006C2F0C" w:rsidP="00A9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A90362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Эпоха дворцовых переворотов (1727-1730)</w:t>
            </w:r>
          </w:p>
        </w:tc>
        <w:tc>
          <w:tcPr>
            <w:tcW w:w="976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A903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09.02</w:t>
            </w:r>
          </w:p>
        </w:tc>
        <w:tc>
          <w:tcPr>
            <w:tcW w:w="1058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A903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33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Эпоха дворцовых переворотов (17</w:t>
            </w:r>
            <w:r>
              <w:rPr>
                <w:rFonts w:ascii="Times New Roman" w:hAnsi="Times New Roman" w:cs="Times New Roman"/>
              </w:rPr>
              <w:t>30</w:t>
            </w:r>
            <w:r w:rsidRPr="00A90362">
              <w:rPr>
                <w:rFonts w:ascii="Times New Roman" w:hAnsi="Times New Roman" w:cs="Times New Roman"/>
              </w:rPr>
              <w:t>—17</w:t>
            </w:r>
            <w:r>
              <w:rPr>
                <w:rFonts w:ascii="Times New Roman" w:hAnsi="Times New Roman" w:cs="Times New Roman"/>
              </w:rPr>
              <w:t>40</w:t>
            </w:r>
            <w:r w:rsidRPr="00A903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12.02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1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Эпоха дворцовых переворотов (1742-1762)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16.02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1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Внутренняя политика и экономика России в 1725—1762 гг.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19.02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34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Внешняя политика России в 1725—1762 гг.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6C2F0C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6C2F0C">
              <w:rPr>
                <w:rFonts w:ascii="Times New Roman" w:hAnsi="Times New Roman" w:cs="Times New Roman"/>
                <w:caps/>
              </w:rPr>
              <w:t>23.02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34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Национальная и религиозная политика в 1725—1762 гг.</w:t>
            </w:r>
            <w:r>
              <w:t xml:space="preserve"> </w:t>
            </w:r>
            <w:r w:rsidRPr="001069A8">
              <w:rPr>
                <w:rFonts w:ascii="Times New Roman" w:hAnsi="Times New Roman" w:cs="Times New Roman"/>
                <w:b/>
              </w:rPr>
              <w:t>Превращение ясачников в государственных крестьян, ликвидация сословия служилых татар.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26.02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34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A90362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A90362">
              <w:rPr>
                <w:rFonts w:ascii="Times New Roman" w:hAnsi="Times New Roman" w:cs="Times New Roman"/>
              </w:rPr>
              <w:t>Повторительно-обобщающий урок по теме II «Россия при наследниках Петра I: эпоха дворцовых переворотов»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253"/>
        </w:trPr>
        <w:tc>
          <w:tcPr>
            <w:tcW w:w="15735" w:type="dxa"/>
            <w:gridSpan w:val="6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0362">
              <w:rPr>
                <w:rFonts w:ascii="Times New Roman" w:hAnsi="Times New Roman" w:cs="Times New Roman"/>
                <w:b/>
              </w:rPr>
              <w:t>Тема III. Российская империя при Екатерине 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90362">
              <w:rPr>
                <w:rFonts w:ascii="Times New Roman" w:hAnsi="Times New Roman" w:cs="Times New Roman"/>
                <w:b/>
              </w:rPr>
              <w:t>(9 ч)</w:t>
            </w:r>
          </w:p>
        </w:tc>
      </w:tr>
      <w:tr w:rsidR="006C2F0C" w:rsidRPr="008E296A" w:rsidTr="005949F6">
        <w:trPr>
          <w:trHeight w:val="253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 xml:space="preserve"> Россия в системе международных отношений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45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 xml:space="preserve"> Внутренняя политика Екатерины II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35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Экономическое развитие России при Екатерине II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069A8">
              <w:rPr>
                <w:rFonts w:ascii="Times New Roman" w:hAnsi="Times New Roman" w:cs="Times New Roman"/>
                <w:b/>
              </w:rPr>
              <w:t>Народы Волго-Уральского региона в послепетровскую эпоху. Экономика региона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6C2F0C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6C2F0C">
              <w:rPr>
                <w:rFonts w:ascii="Times New Roman" w:hAnsi="Times New Roman" w:cs="Times New Roman"/>
                <w:caps/>
              </w:rPr>
              <w:t>12.03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81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ind w:right="50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13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Восстание под предводительством Е. И. Пугачёва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069A8">
              <w:rPr>
                <w:rFonts w:ascii="Times New Roman" w:hAnsi="Times New Roman" w:cs="Times New Roman"/>
                <w:b/>
              </w:rPr>
              <w:t>Народы Волго-Уральского региона в социальных движениях и восстаниях начала XVIII в. Татары и народы Волго-Уральского региона в Пугачевском восстании.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19.03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213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617CFB" w:rsidRDefault="006C2F0C" w:rsidP="00617CFB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7CFB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IV </w:t>
            </w:r>
            <w:r w:rsidRPr="00617CFB">
              <w:rPr>
                <w:rFonts w:ascii="Times New Roman" w:hAnsi="Times New Roman" w:cs="Times New Roman"/>
                <w:b/>
                <w:sz w:val="23"/>
                <w:szCs w:val="23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– ч.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05" w:type="dxa"/>
          </w:tcPr>
          <w:p w:rsidR="006C2F0C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2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Народы России. Религиозная и национальная политика Екатерины II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069A8">
              <w:rPr>
                <w:rFonts w:ascii="Times New Roman" w:hAnsi="Times New Roman" w:cs="Times New Roman"/>
                <w:b/>
              </w:rPr>
              <w:t>Религиозная политика правительства в Волго-Уральском регионе.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18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Внешняя политика Екатерины II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Начало освоения Новороссии и Крыма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326A6D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26A6D">
              <w:rPr>
                <w:rFonts w:ascii="Times New Roman" w:hAnsi="Times New Roman" w:cs="Times New Roman"/>
              </w:rPr>
              <w:t>Повторительно-обобщающий урок по теме III «Тема III. Российская империя при Екатерине II »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70"/>
        </w:trPr>
        <w:tc>
          <w:tcPr>
            <w:tcW w:w="15735" w:type="dxa"/>
            <w:gridSpan w:val="6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E0580">
              <w:rPr>
                <w:rFonts w:ascii="Times New Roman" w:hAnsi="Times New Roman" w:cs="Times New Roman"/>
                <w:b/>
              </w:rPr>
              <w:t>Россия при Павле 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0580">
              <w:rPr>
                <w:rFonts w:ascii="Times New Roman" w:hAnsi="Times New Roman" w:cs="Times New Roman"/>
                <w:b/>
              </w:rPr>
              <w:t>(2 ч)</w:t>
            </w: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Внутренняя политика Павла I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Внешняя политика Павла I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3578C">
        <w:trPr>
          <w:trHeight w:val="70"/>
        </w:trPr>
        <w:tc>
          <w:tcPr>
            <w:tcW w:w="15735" w:type="dxa"/>
            <w:gridSpan w:val="6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E0580">
              <w:rPr>
                <w:rFonts w:ascii="Times New Roman" w:hAnsi="Times New Roman" w:cs="Times New Roman"/>
                <w:b/>
              </w:rPr>
              <w:t>Тема V. Культурное пространство Российской империи в XVIII в.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0580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 xml:space="preserve"> 12 </w:t>
            </w:r>
            <w:r w:rsidRPr="000E0580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Общественная мысль, публицистика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 и пресса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Образование в России в XVIII в.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6C2F0C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6C2F0C">
              <w:rPr>
                <w:rFonts w:ascii="Times New Roman" w:hAnsi="Times New Roman" w:cs="Times New Roman"/>
                <w:caps/>
              </w:rPr>
              <w:t>30.04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Российская наука и техника в XVIII в.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Русская архитектура XVIII в.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Живопись и скульптура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Музыкальное и театральное искусство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 xml:space="preserve">Народы России в XVIII в. </w:t>
            </w:r>
            <w:r w:rsidRPr="001069A8">
              <w:rPr>
                <w:rFonts w:ascii="Times New Roman" w:hAnsi="Times New Roman" w:cs="Times New Roman"/>
                <w:b/>
              </w:rPr>
              <w:t>Культура татар и народов Волго-Уральского региона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Перемены в повседневной жизни российских сословий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8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C2F0C" w:rsidRPr="000E0580" w:rsidRDefault="006C2F0C" w:rsidP="00DE7130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0E0580">
              <w:rPr>
                <w:rFonts w:ascii="Times New Roman" w:hAnsi="Times New Roman" w:cs="Times New Roman"/>
              </w:rPr>
              <w:t>Повторительно-обобщающий урок по темам IV и V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958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9A8">
              <w:rPr>
                <w:rFonts w:ascii="Times New Roman" w:eastAsia="Times New Roman" w:hAnsi="Times New Roman" w:cs="Times New Roman"/>
                <w:lang w:eastAsia="ru-RU"/>
              </w:rPr>
              <w:t>Урок развивающего контроля теме: «Россия и Казанский край XVIII века»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2F0C" w:rsidRPr="008E296A" w:rsidTr="005949F6">
        <w:trPr>
          <w:trHeight w:val="70"/>
        </w:trPr>
        <w:tc>
          <w:tcPr>
            <w:tcW w:w="1538" w:type="dxa"/>
          </w:tcPr>
          <w:p w:rsidR="006C2F0C" w:rsidRPr="008E296A" w:rsidRDefault="006C2F0C" w:rsidP="00DE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958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</w:t>
            </w:r>
          </w:p>
        </w:tc>
        <w:tc>
          <w:tcPr>
            <w:tcW w:w="976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105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28.05</w:t>
            </w:r>
          </w:p>
        </w:tc>
        <w:tc>
          <w:tcPr>
            <w:tcW w:w="1058" w:type="dxa"/>
          </w:tcPr>
          <w:p w:rsidR="006C2F0C" w:rsidRPr="008E296A" w:rsidRDefault="006C2F0C" w:rsidP="00DE713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469" w:type="dxa"/>
          </w:tcPr>
          <w:p w:rsidR="006C2F0C" w:rsidRPr="008E296A" w:rsidRDefault="006C2F0C" w:rsidP="00DE7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8E296A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Default="008F54EB" w:rsidP="008F54EB">
      <w:pPr>
        <w:spacing w:after="0" w:line="240" w:lineRule="auto"/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t>ИТОГО 70 ч.</w:t>
      </w: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6C2F0C" w:rsidRPr="00F74E87" w:rsidRDefault="006C2F0C" w:rsidP="006C2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87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КТП</w:t>
      </w:r>
    </w:p>
    <w:tbl>
      <w:tblPr>
        <w:tblStyle w:val="a3"/>
        <w:tblW w:w="12099" w:type="dxa"/>
        <w:jc w:val="center"/>
        <w:tblLook w:val="04A0" w:firstRow="1" w:lastRow="0" w:firstColumn="1" w:lastColumn="0" w:noHBand="0" w:noVBand="1"/>
      </w:tblPr>
      <w:tblGrid>
        <w:gridCol w:w="2556"/>
        <w:gridCol w:w="2395"/>
        <w:gridCol w:w="2515"/>
        <w:gridCol w:w="2277"/>
        <w:gridCol w:w="2356"/>
      </w:tblGrid>
      <w:tr w:rsidR="006C2F0C" w:rsidRPr="006C2F0C" w:rsidTr="00F74E87">
        <w:trPr>
          <w:trHeight w:val="1783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F0C">
              <w:rPr>
                <w:rFonts w:ascii="Times New Roman" w:hAnsi="Times New Roman" w:cs="Times New Roman"/>
                <w:sz w:val="24"/>
                <w:szCs w:val="24"/>
              </w:rPr>
              <w:t>Раздел/темы КТП</w:t>
            </w: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F0C">
              <w:rPr>
                <w:rFonts w:ascii="Times New Roman" w:hAnsi="Times New Roman" w:cs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F0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E87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 (форма изучения пропущенного материала)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F0C">
              <w:rPr>
                <w:rFonts w:ascii="Times New Roman" w:hAnsi="Times New Roman" w:cs="Times New Roman"/>
                <w:sz w:val="24"/>
                <w:szCs w:val="24"/>
              </w:rPr>
              <w:t>Сроки корректировки (в том числе даты проведенных уроков)</w:t>
            </w: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04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04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17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F0C" w:rsidRPr="006C2F0C" w:rsidTr="00F74E87">
        <w:trPr>
          <w:trHeight w:val="531"/>
          <w:jc w:val="center"/>
        </w:trPr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F74E87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F0C" w:rsidRPr="006C2F0C" w:rsidRDefault="006C2F0C" w:rsidP="006C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F0C" w:rsidRPr="006C2F0C" w:rsidRDefault="006C2F0C" w:rsidP="006C2F0C">
      <w:pPr>
        <w:rPr>
          <w:rFonts w:ascii="Times New Roman" w:hAnsi="Times New Roman" w:cs="Times New Roman"/>
          <w:sz w:val="24"/>
          <w:szCs w:val="24"/>
        </w:rPr>
      </w:pPr>
    </w:p>
    <w:p w:rsidR="006C2F0C" w:rsidRPr="008E296A" w:rsidRDefault="006C2F0C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6C2F0C" w:rsidRPr="008E296A" w:rsidSect="00B61E00">
      <w:footerReference w:type="default" r:id="rId8"/>
      <w:pgSz w:w="16838" w:h="11906" w:orient="landscape"/>
      <w:pgMar w:top="851" w:right="1134" w:bottom="1418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494" w:rsidRDefault="00E40494" w:rsidP="00AA50E1">
      <w:pPr>
        <w:spacing w:after="0" w:line="240" w:lineRule="auto"/>
      </w:pPr>
      <w:r>
        <w:separator/>
      </w:r>
    </w:p>
  </w:endnote>
  <w:endnote w:type="continuationSeparator" w:id="0">
    <w:p w:rsidR="00E40494" w:rsidRDefault="00E40494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07857"/>
      <w:docPartObj>
        <w:docPartGallery w:val="Page Numbers (Bottom of Page)"/>
        <w:docPartUnique/>
      </w:docPartObj>
    </w:sdtPr>
    <w:sdtEndPr/>
    <w:sdtContent>
      <w:p w:rsidR="006C2F0C" w:rsidRDefault="006C2F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1FD">
          <w:rPr>
            <w:noProof/>
          </w:rPr>
          <w:t>6</w:t>
        </w:r>
        <w:r>
          <w:fldChar w:fldCharType="end"/>
        </w:r>
      </w:p>
    </w:sdtContent>
  </w:sdt>
  <w:p w:rsidR="006C2F0C" w:rsidRDefault="006C2F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494" w:rsidRDefault="00E40494" w:rsidP="00AA50E1">
      <w:pPr>
        <w:spacing w:after="0" w:line="240" w:lineRule="auto"/>
      </w:pPr>
      <w:r>
        <w:separator/>
      </w:r>
    </w:p>
  </w:footnote>
  <w:footnote w:type="continuationSeparator" w:id="0">
    <w:p w:rsidR="00E40494" w:rsidRDefault="00E40494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21556"/>
    <w:rsid w:val="00046533"/>
    <w:rsid w:val="0009092B"/>
    <w:rsid w:val="000910BF"/>
    <w:rsid w:val="00096736"/>
    <w:rsid w:val="000A3840"/>
    <w:rsid w:val="000A6D5A"/>
    <w:rsid w:val="000B7C74"/>
    <w:rsid w:val="000C7CCC"/>
    <w:rsid w:val="000D79A2"/>
    <w:rsid w:val="000E0580"/>
    <w:rsid w:val="000F296A"/>
    <w:rsid w:val="001069A8"/>
    <w:rsid w:val="00115B22"/>
    <w:rsid w:val="00126D8E"/>
    <w:rsid w:val="00170AC0"/>
    <w:rsid w:val="001B2E73"/>
    <w:rsid w:val="001F7D6C"/>
    <w:rsid w:val="00206165"/>
    <w:rsid w:val="00221041"/>
    <w:rsid w:val="002331D7"/>
    <w:rsid w:val="00261E6A"/>
    <w:rsid w:val="0028457D"/>
    <w:rsid w:val="00290CA7"/>
    <w:rsid w:val="002B3024"/>
    <w:rsid w:val="002F4140"/>
    <w:rsid w:val="00301670"/>
    <w:rsid w:val="0031608F"/>
    <w:rsid w:val="00326A6D"/>
    <w:rsid w:val="003570AA"/>
    <w:rsid w:val="00361D2F"/>
    <w:rsid w:val="00364036"/>
    <w:rsid w:val="0037344B"/>
    <w:rsid w:val="00390CE0"/>
    <w:rsid w:val="003C5AF7"/>
    <w:rsid w:val="003F1A63"/>
    <w:rsid w:val="003F5D25"/>
    <w:rsid w:val="00421F43"/>
    <w:rsid w:val="00431D0C"/>
    <w:rsid w:val="004678B0"/>
    <w:rsid w:val="004702FB"/>
    <w:rsid w:val="004D0795"/>
    <w:rsid w:val="004E2C3E"/>
    <w:rsid w:val="0053578C"/>
    <w:rsid w:val="005512DD"/>
    <w:rsid w:val="00557579"/>
    <w:rsid w:val="00560E94"/>
    <w:rsid w:val="005765A2"/>
    <w:rsid w:val="005949F6"/>
    <w:rsid w:val="00596494"/>
    <w:rsid w:val="005A6454"/>
    <w:rsid w:val="00617CFB"/>
    <w:rsid w:val="00623EFD"/>
    <w:rsid w:val="00656F73"/>
    <w:rsid w:val="006A273C"/>
    <w:rsid w:val="006C2F0C"/>
    <w:rsid w:val="006D01FD"/>
    <w:rsid w:val="006D0221"/>
    <w:rsid w:val="006D4F14"/>
    <w:rsid w:val="00716926"/>
    <w:rsid w:val="00721879"/>
    <w:rsid w:val="0073195C"/>
    <w:rsid w:val="00736953"/>
    <w:rsid w:val="00746E06"/>
    <w:rsid w:val="0075780C"/>
    <w:rsid w:val="007707A3"/>
    <w:rsid w:val="00775CD5"/>
    <w:rsid w:val="00781FC0"/>
    <w:rsid w:val="007B41D4"/>
    <w:rsid w:val="007C645B"/>
    <w:rsid w:val="007D6CC8"/>
    <w:rsid w:val="007E159D"/>
    <w:rsid w:val="0080040A"/>
    <w:rsid w:val="00815BB9"/>
    <w:rsid w:val="0083590C"/>
    <w:rsid w:val="00837C82"/>
    <w:rsid w:val="00845903"/>
    <w:rsid w:val="00847986"/>
    <w:rsid w:val="00850E6B"/>
    <w:rsid w:val="00864C8A"/>
    <w:rsid w:val="00865550"/>
    <w:rsid w:val="00873EB1"/>
    <w:rsid w:val="008A43C5"/>
    <w:rsid w:val="008A43E9"/>
    <w:rsid w:val="008B1227"/>
    <w:rsid w:val="008C09F6"/>
    <w:rsid w:val="008E296A"/>
    <w:rsid w:val="008E30D0"/>
    <w:rsid w:val="008F54EB"/>
    <w:rsid w:val="00923EE4"/>
    <w:rsid w:val="00995223"/>
    <w:rsid w:val="009971E7"/>
    <w:rsid w:val="009A2B35"/>
    <w:rsid w:val="009D332C"/>
    <w:rsid w:val="00A053B3"/>
    <w:rsid w:val="00A17071"/>
    <w:rsid w:val="00A2289F"/>
    <w:rsid w:val="00A406F8"/>
    <w:rsid w:val="00A60A35"/>
    <w:rsid w:val="00A61B02"/>
    <w:rsid w:val="00A8078B"/>
    <w:rsid w:val="00A90362"/>
    <w:rsid w:val="00AA50E1"/>
    <w:rsid w:val="00B021FF"/>
    <w:rsid w:val="00B273E4"/>
    <w:rsid w:val="00B30333"/>
    <w:rsid w:val="00B37E1D"/>
    <w:rsid w:val="00B41049"/>
    <w:rsid w:val="00B61E00"/>
    <w:rsid w:val="00B728B4"/>
    <w:rsid w:val="00B82EF3"/>
    <w:rsid w:val="00B90584"/>
    <w:rsid w:val="00B94FA6"/>
    <w:rsid w:val="00B952A7"/>
    <w:rsid w:val="00BE048C"/>
    <w:rsid w:val="00BF1C4A"/>
    <w:rsid w:val="00BF6A74"/>
    <w:rsid w:val="00BF7F52"/>
    <w:rsid w:val="00C53A2A"/>
    <w:rsid w:val="00C70300"/>
    <w:rsid w:val="00C73BAA"/>
    <w:rsid w:val="00CA58C4"/>
    <w:rsid w:val="00CA6A5E"/>
    <w:rsid w:val="00CC4F0F"/>
    <w:rsid w:val="00CF08DE"/>
    <w:rsid w:val="00D003BF"/>
    <w:rsid w:val="00D0342E"/>
    <w:rsid w:val="00D61281"/>
    <w:rsid w:val="00D6597C"/>
    <w:rsid w:val="00D807BC"/>
    <w:rsid w:val="00DA4BA6"/>
    <w:rsid w:val="00DD7541"/>
    <w:rsid w:val="00DE7130"/>
    <w:rsid w:val="00DF3B16"/>
    <w:rsid w:val="00E06EB5"/>
    <w:rsid w:val="00E40494"/>
    <w:rsid w:val="00E47D58"/>
    <w:rsid w:val="00EB5B89"/>
    <w:rsid w:val="00EC0793"/>
    <w:rsid w:val="00EC4CD9"/>
    <w:rsid w:val="00F11FB1"/>
    <w:rsid w:val="00F15C76"/>
    <w:rsid w:val="00F2453A"/>
    <w:rsid w:val="00F24605"/>
    <w:rsid w:val="00F318CF"/>
    <w:rsid w:val="00F72FAF"/>
    <w:rsid w:val="00F74E87"/>
    <w:rsid w:val="00FA2DBC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09092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9092B"/>
    <w:rPr>
      <w:rFonts w:ascii="Calibri" w:eastAsia="Calibri" w:hAnsi="Calibri" w:cs="Calibri"/>
      <w:lang w:eastAsia="ar-SA"/>
    </w:rPr>
  </w:style>
  <w:style w:type="paragraph" w:styleId="ab">
    <w:name w:val="No Spacing"/>
    <w:uiPriority w:val="1"/>
    <w:qFormat/>
    <w:rsid w:val="00BF1C4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9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71E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09092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9092B"/>
    <w:rPr>
      <w:rFonts w:ascii="Calibri" w:eastAsia="Calibri" w:hAnsi="Calibri" w:cs="Calibri"/>
      <w:lang w:eastAsia="ar-SA"/>
    </w:rPr>
  </w:style>
  <w:style w:type="paragraph" w:styleId="ab">
    <w:name w:val="No Spacing"/>
    <w:uiPriority w:val="1"/>
    <w:qFormat/>
    <w:rsid w:val="00BF1C4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77</cp:revision>
  <cp:lastPrinted>2019-09-15T16:17:00Z</cp:lastPrinted>
  <dcterms:created xsi:type="dcterms:W3CDTF">2017-12-28T06:21:00Z</dcterms:created>
  <dcterms:modified xsi:type="dcterms:W3CDTF">2020-10-05T12:48:00Z</dcterms:modified>
</cp:coreProperties>
</file>